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E2" w:rsidRPr="0050061E" w:rsidRDefault="00F015E2">
      <w:pPr>
        <w:rPr>
          <w:b/>
          <w:sz w:val="28"/>
          <w:szCs w:val="28"/>
        </w:rPr>
      </w:pPr>
      <w:r w:rsidRPr="005E0D84">
        <w:rPr>
          <w:b/>
          <w:sz w:val="28"/>
          <w:szCs w:val="28"/>
        </w:rPr>
        <w:t xml:space="preserve">Příloha </w:t>
      </w:r>
      <w:r w:rsidR="00D804E4">
        <w:rPr>
          <w:b/>
          <w:sz w:val="28"/>
          <w:szCs w:val="28"/>
        </w:rPr>
        <w:t>6</w:t>
      </w:r>
      <w:bookmarkStart w:id="0" w:name="_GoBack"/>
      <w:bookmarkEnd w:id="0"/>
      <w:r w:rsidR="005E0D84">
        <w:rPr>
          <w:b/>
          <w:sz w:val="28"/>
          <w:szCs w:val="28"/>
        </w:rPr>
        <w:tab/>
      </w:r>
      <w:r w:rsidRPr="0050061E">
        <w:rPr>
          <w:b/>
          <w:sz w:val="28"/>
          <w:szCs w:val="28"/>
        </w:rPr>
        <w:t xml:space="preserve">Příklady nátěrových systémů pro definované stupně namáhání </w:t>
      </w:r>
    </w:p>
    <w:p w:rsidR="00F015E2" w:rsidRPr="0050061E" w:rsidRDefault="00F015E2"/>
    <w:p w:rsidR="00F015E2" w:rsidRPr="0050061E" w:rsidRDefault="0050061E" w:rsidP="00F015E2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ab/>
      </w:r>
      <w:r w:rsidR="00F015E2" w:rsidRPr="0050061E">
        <w:rPr>
          <w:b/>
          <w:sz w:val="24"/>
          <w:szCs w:val="24"/>
        </w:rPr>
        <w:t>Nátěrové systémy na ocelový podklad</w:t>
      </w:r>
    </w:p>
    <w:p w:rsidR="00F015E2" w:rsidRPr="0050061E" w:rsidRDefault="00F015E2" w:rsidP="00F015E2">
      <w:pPr>
        <w:spacing w:after="120" w:line="240" w:lineRule="auto"/>
        <w:jc w:val="both"/>
      </w:pPr>
    </w:p>
    <w:p w:rsidR="00F015E2" w:rsidRPr="0050061E" w:rsidRDefault="006C79BF" w:rsidP="00F015E2">
      <w:pPr>
        <w:spacing w:after="120" w:line="240" w:lineRule="auto"/>
        <w:rPr>
          <w:b/>
          <w:i/>
        </w:rPr>
      </w:pPr>
      <w:r w:rsidRPr="0050061E">
        <w:rPr>
          <w:b/>
          <w:i/>
        </w:rPr>
        <w:t xml:space="preserve">Třída namáhání A </w:t>
      </w:r>
    </w:p>
    <w:p w:rsidR="00F015E2" w:rsidRPr="0050061E" w:rsidRDefault="00F015E2" w:rsidP="00F015E2">
      <w:pPr>
        <w:spacing w:after="120" w:line="240" w:lineRule="auto"/>
      </w:pPr>
      <w:r w:rsidRPr="0050061E">
        <w:t>Třída namáhání A</w:t>
      </w:r>
      <w:r w:rsidR="00E23DCC" w:rsidRPr="0050061E">
        <w:t>/I</w:t>
      </w:r>
      <w:r w:rsidRPr="0050061E">
        <w:t xml:space="preserve"> a </w:t>
      </w:r>
      <w:r w:rsidR="00E23DCC" w:rsidRPr="0050061E">
        <w:t>A/II</w:t>
      </w:r>
      <w:r w:rsidRPr="0050061E">
        <w:t xml:space="preserve"> se liší expozicí UV záření. Při volbě NS je nutné zohlednit expozici UV záření a případné požadavky na vzhled. </w:t>
      </w:r>
    </w:p>
    <w:tbl>
      <w:tblPr>
        <w:tblStyle w:val="Mkatabulky"/>
        <w:tblW w:w="9264" w:type="dxa"/>
        <w:tblLayout w:type="fixed"/>
        <w:tblLook w:val="04A0" w:firstRow="1" w:lastRow="0" w:firstColumn="1" w:lastColumn="0" w:noHBand="0" w:noVBand="1"/>
      </w:tblPr>
      <w:tblGrid>
        <w:gridCol w:w="1242"/>
        <w:gridCol w:w="1441"/>
        <w:gridCol w:w="827"/>
        <w:gridCol w:w="851"/>
        <w:gridCol w:w="1463"/>
        <w:gridCol w:w="940"/>
        <w:gridCol w:w="798"/>
        <w:gridCol w:w="852"/>
        <w:gridCol w:w="850"/>
      </w:tblGrid>
      <w:tr w:rsidR="0050061E" w:rsidRPr="0050061E" w:rsidTr="004C6EE2">
        <w:tc>
          <w:tcPr>
            <w:tcW w:w="4361" w:type="dxa"/>
            <w:gridSpan w:val="4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Základní nátěry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Následující </w:t>
            </w:r>
            <w:proofErr w:type="gramStart"/>
            <w:r w:rsidRPr="0050061E">
              <w:rPr>
                <w:b/>
              </w:rPr>
              <w:t>nátěr(y)</w:t>
            </w:r>
            <w:proofErr w:type="gramEnd"/>
          </w:p>
        </w:tc>
        <w:tc>
          <w:tcPr>
            <w:tcW w:w="1738" w:type="dxa"/>
            <w:gridSpan w:val="2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Nátěrový systém</w:t>
            </w:r>
          </w:p>
        </w:tc>
        <w:tc>
          <w:tcPr>
            <w:tcW w:w="1702" w:type="dxa"/>
            <w:gridSpan w:val="2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předpokládaná životnost</w:t>
            </w:r>
          </w:p>
        </w:tc>
      </w:tr>
      <w:tr w:rsidR="0050061E" w:rsidRPr="0050061E" w:rsidTr="004C6EE2">
        <w:tc>
          <w:tcPr>
            <w:tcW w:w="124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144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typ </w:t>
            </w:r>
            <w:proofErr w:type="spellStart"/>
            <w:r w:rsidRPr="0050061E">
              <w:rPr>
                <w:b/>
              </w:rPr>
              <w:t>primeru</w:t>
            </w:r>
            <w:proofErr w:type="spellEnd"/>
          </w:p>
        </w:tc>
        <w:tc>
          <w:tcPr>
            <w:tcW w:w="82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146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94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798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85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H</w:t>
            </w:r>
          </w:p>
        </w:tc>
        <w:tc>
          <w:tcPr>
            <w:tcW w:w="85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VH</w:t>
            </w: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AK, AY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AK, AY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2-3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260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60-160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 PUR, AY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2-3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240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60-240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EP,PUR,AY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3-4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300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 AY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2-3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200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EP,PUR,AY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3-4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260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</w:tbl>
    <w:p w:rsidR="00F015E2" w:rsidRPr="0050061E" w:rsidRDefault="00F015E2" w:rsidP="00F015E2">
      <w:pPr>
        <w:spacing w:after="120" w:line="240" w:lineRule="auto"/>
        <w:rPr>
          <w:b/>
          <w:i/>
        </w:rPr>
      </w:pPr>
    </w:p>
    <w:p w:rsidR="00F015E2" w:rsidRPr="0050061E" w:rsidRDefault="00F015E2" w:rsidP="00F015E2">
      <w:pPr>
        <w:spacing w:after="120" w:line="240" w:lineRule="auto"/>
        <w:rPr>
          <w:b/>
          <w:i/>
        </w:rPr>
      </w:pPr>
      <w:r w:rsidRPr="0050061E">
        <w:rPr>
          <w:b/>
          <w:i/>
        </w:rPr>
        <w:t xml:space="preserve">Třída namáhání </w:t>
      </w:r>
      <w:r w:rsidR="00E23DCC" w:rsidRPr="0050061E">
        <w:rPr>
          <w:b/>
          <w:i/>
        </w:rPr>
        <w:t>B</w:t>
      </w:r>
      <w:r w:rsidRPr="0050061E">
        <w:rPr>
          <w:b/>
          <w:i/>
        </w:rPr>
        <w:t xml:space="preserve"> (střídaný ponor, bez proudění, bez nebo s UV záření)</w:t>
      </w:r>
    </w:p>
    <w:p w:rsidR="00F015E2" w:rsidRPr="0050061E" w:rsidRDefault="00F015E2" w:rsidP="00F015E2">
      <w:pPr>
        <w:pStyle w:val="Default"/>
        <w:spacing w:after="206"/>
        <w:rPr>
          <w:color w:val="auto"/>
          <w:sz w:val="20"/>
          <w:szCs w:val="20"/>
        </w:rPr>
      </w:pPr>
      <w:r w:rsidRPr="0050061E">
        <w:rPr>
          <w:color w:val="auto"/>
          <w:sz w:val="20"/>
          <w:szCs w:val="20"/>
        </w:rPr>
        <w:t xml:space="preserve"> V případě požadované odolnosti UV záření, musí být aplikován vrchní nátěr splňující tento požadavek</w:t>
      </w:r>
    </w:p>
    <w:tbl>
      <w:tblPr>
        <w:tblStyle w:val="Mkatabulky"/>
        <w:tblW w:w="9264" w:type="dxa"/>
        <w:tblLayout w:type="fixed"/>
        <w:tblLook w:val="04A0" w:firstRow="1" w:lastRow="0" w:firstColumn="1" w:lastColumn="0" w:noHBand="0" w:noVBand="1"/>
      </w:tblPr>
      <w:tblGrid>
        <w:gridCol w:w="1242"/>
        <w:gridCol w:w="1441"/>
        <w:gridCol w:w="827"/>
        <w:gridCol w:w="851"/>
        <w:gridCol w:w="1463"/>
        <w:gridCol w:w="940"/>
        <w:gridCol w:w="798"/>
        <w:gridCol w:w="852"/>
        <w:gridCol w:w="850"/>
      </w:tblGrid>
      <w:tr w:rsidR="0050061E" w:rsidRPr="0050061E" w:rsidTr="004C6EE2">
        <w:tc>
          <w:tcPr>
            <w:tcW w:w="4361" w:type="dxa"/>
            <w:gridSpan w:val="4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Základní nátěry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Následující </w:t>
            </w:r>
            <w:proofErr w:type="gramStart"/>
            <w:r w:rsidRPr="0050061E">
              <w:rPr>
                <w:b/>
              </w:rPr>
              <w:t>nátěr(y)</w:t>
            </w:r>
            <w:proofErr w:type="gramEnd"/>
          </w:p>
        </w:tc>
        <w:tc>
          <w:tcPr>
            <w:tcW w:w="1738" w:type="dxa"/>
            <w:gridSpan w:val="2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Nátěrový systém</w:t>
            </w:r>
          </w:p>
        </w:tc>
        <w:tc>
          <w:tcPr>
            <w:tcW w:w="1702" w:type="dxa"/>
            <w:gridSpan w:val="2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předpokládaná životnost</w:t>
            </w:r>
          </w:p>
        </w:tc>
      </w:tr>
      <w:tr w:rsidR="0050061E" w:rsidRPr="0050061E" w:rsidTr="004C6EE2">
        <w:tc>
          <w:tcPr>
            <w:tcW w:w="124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144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typ </w:t>
            </w:r>
            <w:proofErr w:type="spellStart"/>
            <w:r w:rsidRPr="0050061E">
              <w:rPr>
                <w:b/>
              </w:rPr>
              <w:t>primeru</w:t>
            </w:r>
            <w:proofErr w:type="spellEnd"/>
          </w:p>
        </w:tc>
        <w:tc>
          <w:tcPr>
            <w:tcW w:w="82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146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94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798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85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H</w:t>
            </w:r>
          </w:p>
        </w:tc>
        <w:tc>
          <w:tcPr>
            <w:tcW w:w="85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VH</w:t>
            </w: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80-200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400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80-200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3-4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540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380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2-5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500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</w:tbl>
    <w:p w:rsidR="00F015E2" w:rsidRPr="0050061E" w:rsidRDefault="00F015E2" w:rsidP="00F015E2">
      <w:pPr>
        <w:pStyle w:val="Odstavecseseznamem"/>
        <w:spacing w:after="120" w:line="240" w:lineRule="auto"/>
        <w:rPr>
          <w:b/>
          <w:i/>
        </w:rPr>
      </w:pPr>
    </w:p>
    <w:p w:rsidR="00F015E2" w:rsidRPr="0050061E" w:rsidRDefault="00F015E2" w:rsidP="00F015E2">
      <w:pPr>
        <w:spacing w:after="120" w:line="240" w:lineRule="auto"/>
        <w:rPr>
          <w:b/>
          <w:i/>
        </w:rPr>
      </w:pPr>
      <w:r w:rsidRPr="0050061E">
        <w:rPr>
          <w:b/>
          <w:i/>
        </w:rPr>
        <w:t xml:space="preserve">Třída namáhání </w:t>
      </w:r>
      <w:r w:rsidR="00E23DCC" w:rsidRPr="0050061E">
        <w:rPr>
          <w:b/>
          <w:i/>
        </w:rPr>
        <w:t>C</w:t>
      </w:r>
      <w:r w:rsidRPr="0050061E">
        <w:rPr>
          <w:b/>
          <w:i/>
        </w:rPr>
        <w:t xml:space="preserve"> (střídavý ponor v proudící vodě, vliv proudění a abraze)</w:t>
      </w:r>
    </w:p>
    <w:p w:rsidR="00F015E2" w:rsidRPr="0050061E" w:rsidRDefault="00F015E2" w:rsidP="00F015E2">
      <w:pPr>
        <w:spacing w:line="240" w:lineRule="auto"/>
        <w:jc w:val="both"/>
      </w:pPr>
      <w:r w:rsidRPr="0050061E">
        <w:t>V závislosti na riziku abraze je nutné počítat s tím, že v závislosti na použitém nátěrovém materiálu bude docházet k úbytku tloušťky aplikovaného NS. V případě expozice konstrukcí UV záření bude docházet ke ztrátě lesku a křídování.</w:t>
      </w:r>
    </w:p>
    <w:p w:rsidR="00F015E2" w:rsidRPr="0050061E" w:rsidRDefault="00F015E2" w:rsidP="00F015E2">
      <w:pPr>
        <w:spacing w:after="120" w:line="240" w:lineRule="auto"/>
        <w:rPr>
          <w:b/>
          <w:i/>
        </w:rPr>
      </w:pPr>
    </w:p>
    <w:p w:rsidR="00F015E2" w:rsidRPr="0050061E" w:rsidRDefault="00E23DCC" w:rsidP="00F015E2">
      <w:pPr>
        <w:pStyle w:val="Odstavecseseznamem"/>
        <w:spacing w:after="120" w:line="240" w:lineRule="auto"/>
        <w:rPr>
          <w:b/>
        </w:rPr>
      </w:pPr>
      <w:r w:rsidRPr="0050061E">
        <w:rPr>
          <w:b/>
        </w:rPr>
        <w:t>C</w:t>
      </w:r>
      <w:r w:rsidR="00F015E2" w:rsidRPr="0050061E">
        <w:rPr>
          <w:b/>
        </w:rPr>
        <w:t>/I</w:t>
      </w:r>
      <w:r w:rsidR="00F015E2" w:rsidRPr="0050061E">
        <w:rPr>
          <w:b/>
        </w:rPr>
        <w:tab/>
        <w:t xml:space="preserve">- mírné riziko abraze (rychlost proudění do 3 m/s) </w:t>
      </w:r>
    </w:p>
    <w:tbl>
      <w:tblPr>
        <w:tblStyle w:val="Mkatabulky"/>
        <w:tblW w:w="9264" w:type="dxa"/>
        <w:tblLayout w:type="fixed"/>
        <w:tblLook w:val="04A0" w:firstRow="1" w:lastRow="0" w:firstColumn="1" w:lastColumn="0" w:noHBand="0" w:noVBand="1"/>
      </w:tblPr>
      <w:tblGrid>
        <w:gridCol w:w="1242"/>
        <w:gridCol w:w="1441"/>
        <w:gridCol w:w="827"/>
        <w:gridCol w:w="851"/>
        <w:gridCol w:w="1463"/>
        <w:gridCol w:w="940"/>
        <w:gridCol w:w="798"/>
        <w:gridCol w:w="852"/>
        <w:gridCol w:w="850"/>
      </w:tblGrid>
      <w:tr w:rsidR="0050061E" w:rsidRPr="0050061E" w:rsidTr="004C6EE2">
        <w:tc>
          <w:tcPr>
            <w:tcW w:w="4361" w:type="dxa"/>
            <w:gridSpan w:val="4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Základní nátěry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Následující </w:t>
            </w:r>
            <w:proofErr w:type="gramStart"/>
            <w:r w:rsidRPr="0050061E">
              <w:rPr>
                <w:b/>
              </w:rPr>
              <w:t>nátěr(y)</w:t>
            </w:r>
            <w:proofErr w:type="gramEnd"/>
          </w:p>
        </w:tc>
        <w:tc>
          <w:tcPr>
            <w:tcW w:w="1738" w:type="dxa"/>
            <w:gridSpan w:val="2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Nátěrový systém</w:t>
            </w:r>
          </w:p>
        </w:tc>
        <w:tc>
          <w:tcPr>
            <w:tcW w:w="1702" w:type="dxa"/>
            <w:gridSpan w:val="2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předpokládaná životnost</w:t>
            </w:r>
          </w:p>
        </w:tc>
      </w:tr>
      <w:tr w:rsidR="0050061E" w:rsidRPr="0050061E" w:rsidTr="004C6EE2">
        <w:tc>
          <w:tcPr>
            <w:tcW w:w="124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144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typ </w:t>
            </w:r>
            <w:proofErr w:type="spellStart"/>
            <w:r w:rsidRPr="0050061E">
              <w:rPr>
                <w:b/>
              </w:rPr>
              <w:t>primeru</w:t>
            </w:r>
            <w:proofErr w:type="spellEnd"/>
          </w:p>
        </w:tc>
        <w:tc>
          <w:tcPr>
            <w:tcW w:w="82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146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94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798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85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H</w:t>
            </w:r>
          </w:p>
        </w:tc>
        <w:tc>
          <w:tcPr>
            <w:tcW w:w="850" w:type="dxa"/>
            <w:vAlign w:val="center"/>
          </w:tcPr>
          <w:p w:rsidR="00F015E2" w:rsidRPr="0050061E" w:rsidRDefault="00F015E2" w:rsidP="004C6EE2">
            <w:pPr>
              <w:rPr>
                <w:b/>
              </w:rPr>
            </w:pPr>
            <w:r w:rsidRPr="0050061E">
              <w:rPr>
                <w:b/>
              </w:rPr>
              <w:t>VH</w:t>
            </w: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80-200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400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80-200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3-4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540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380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2-5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500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</w:tbl>
    <w:p w:rsidR="005E0D84" w:rsidRDefault="005E0D84" w:rsidP="00F015E2">
      <w:pPr>
        <w:pStyle w:val="Odstavecseseznamem"/>
        <w:spacing w:after="120" w:line="240" w:lineRule="auto"/>
        <w:rPr>
          <w:b/>
        </w:rPr>
      </w:pPr>
    </w:p>
    <w:p w:rsidR="005E0D84" w:rsidRDefault="005E0D84">
      <w:pPr>
        <w:rPr>
          <w:b/>
        </w:rPr>
      </w:pPr>
      <w:r>
        <w:rPr>
          <w:b/>
        </w:rPr>
        <w:br w:type="page"/>
      </w:r>
    </w:p>
    <w:p w:rsidR="00F015E2" w:rsidRPr="0050061E" w:rsidRDefault="00E23DCC" w:rsidP="00F015E2">
      <w:pPr>
        <w:pStyle w:val="Odstavecseseznamem"/>
        <w:spacing w:after="120" w:line="240" w:lineRule="auto"/>
        <w:rPr>
          <w:b/>
        </w:rPr>
      </w:pPr>
      <w:r w:rsidRPr="0050061E">
        <w:rPr>
          <w:b/>
        </w:rPr>
        <w:lastRenderedPageBreak/>
        <w:t>C</w:t>
      </w:r>
      <w:r w:rsidR="00F015E2" w:rsidRPr="0050061E">
        <w:rPr>
          <w:b/>
        </w:rPr>
        <w:t>/II</w:t>
      </w:r>
      <w:r w:rsidR="00F015E2" w:rsidRPr="0050061E">
        <w:rPr>
          <w:b/>
        </w:rPr>
        <w:tab/>
        <w:t xml:space="preserve">- střední riziko abraze (rychlost proudění do 3 – 10 m/s, občasný výskyt abrazivních </w:t>
      </w:r>
    </w:p>
    <w:p w:rsidR="00F015E2" w:rsidRPr="0050061E" w:rsidRDefault="00F015E2" w:rsidP="00F015E2">
      <w:pPr>
        <w:pStyle w:val="Odstavecseseznamem"/>
        <w:spacing w:after="120" w:line="240" w:lineRule="auto"/>
        <w:rPr>
          <w:b/>
        </w:rPr>
      </w:pPr>
      <w:r w:rsidRPr="0050061E">
        <w:rPr>
          <w:b/>
        </w:rPr>
        <w:t xml:space="preserve">                částic)</w:t>
      </w:r>
    </w:p>
    <w:tbl>
      <w:tblPr>
        <w:tblStyle w:val="Mkatabulky"/>
        <w:tblW w:w="9264" w:type="dxa"/>
        <w:tblLayout w:type="fixed"/>
        <w:tblLook w:val="04A0" w:firstRow="1" w:lastRow="0" w:firstColumn="1" w:lastColumn="0" w:noHBand="0" w:noVBand="1"/>
      </w:tblPr>
      <w:tblGrid>
        <w:gridCol w:w="1242"/>
        <w:gridCol w:w="1441"/>
        <w:gridCol w:w="827"/>
        <w:gridCol w:w="851"/>
        <w:gridCol w:w="1463"/>
        <w:gridCol w:w="940"/>
        <w:gridCol w:w="798"/>
        <w:gridCol w:w="852"/>
        <w:gridCol w:w="850"/>
      </w:tblGrid>
      <w:tr w:rsidR="0050061E" w:rsidRPr="0050061E" w:rsidTr="004C6EE2">
        <w:tc>
          <w:tcPr>
            <w:tcW w:w="4361" w:type="dxa"/>
            <w:gridSpan w:val="4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Základní nátěry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Následující </w:t>
            </w:r>
            <w:proofErr w:type="gramStart"/>
            <w:r w:rsidRPr="0050061E">
              <w:rPr>
                <w:b/>
              </w:rPr>
              <w:t>nátěr(y)</w:t>
            </w:r>
            <w:proofErr w:type="gramEnd"/>
          </w:p>
        </w:tc>
        <w:tc>
          <w:tcPr>
            <w:tcW w:w="1738" w:type="dxa"/>
            <w:gridSpan w:val="2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Nátěrový systém</w:t>
            </w:r>
          </w:p>
        </w:tc>
        <w:tc>
          <w:tcPr>
            <w:tcW w:w="1702" w:type="dxa"/>
            <w:gridSpan w:val="2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předpokládaná životnost</w:t>
            </w:r>
          </w:p>
        </w:tc>
      </w:tr>
      <w:tr w:rsidR="0050061E" w:rsidRPr="0050061E" w:rsidTr="004C6EE2">
        <w:tc>
          <w:tcPr>
            <w:tcW w:w="124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144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typ </w:t>
            </w:r>
            <w:proofErr w:type="spellStart"/>
            <w:r w:rsidRPr="0050061E">
              <w:rPr>
                <w:b/>
              </w:rPr>
              <w:t>primeru</w:t>
            </w:r>
            <w:proofErr w:type="spellEnd"/>
          </w:p>
        </w:tc>
        <w:tc>
          <w:tcPr>
            <w:tcW w:w="82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146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94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798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85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H</w:t>
            </w:r>
          </w:p>
        </w:tc>
        <w:tc>
          <w:tcPr>
            <w:tcW w:w="85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VH</w:t>
            </w: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80-200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3-4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540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2-5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500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1-3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600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/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1000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</w:tbl>
    <w:p w:rsidR="00F015E2" w:rsidRPr="0050061E" w:rsidRDefault="00F015E2" w:rsidP="00F015E2">
      <w:pPr>
        <w:spacing w:after="120" w:line="240" w:lineRule="auto"/>
        <w:rPr>
          <w:noProof/>
          <w:lang w:eastAsia="cs-CZ"/>
        </w:rPr>
      </w:pPr>
    </w:p>
    <w:p w:rsidR="00F015E2" w:rsidRPr="0050061E" w:rsidRDefault="00E23DCC" w:rsidP="00F015E2">
      <w:pPr>
        <w:pStyle w:val="Odstavecseseznamem"/>
        <w:spacing w:after="120" w:line="240" w:lineRule="auto"/>
        <w:rPr>
          <w:b/>
        </w:rPr>
      </w:pPr>
      <w:r w:rsidRPr="0050061E">
        <w:rPr>
          <w:b/>
        </w:rPr>
        <w:t>C</w:t>
      </w:r>
      <w:r w:rsidR="00F015E2" w:rsidRPr="0050061E">
        <w:rPr>
          <w:b/>
        </w:rPr>
        <w:t>/III</w:t>
      </w:r>
      <w:r w:rsidR="00F015E2" w:rsidRPr="0050061E">
        <w:rPr>
          <w:b/>
        </w:rPr>
        <w:tab/>
        <w:t>- vysoké riziko abraze (rychlost proudění nad 10 m/s)</w:t>
      </w:r>
    </w:p>
    <w:tbl>
      <w:tblPr>
        <w:tblStyle w:val="Mkatabulky"/>
        <w:tblW w:w="9264" w:type="dxa"/>
        <w:tblLayout w:type="fixed"/>
        <w:tblLook w:val="04A0" w:firstRow="1" w:lastRow="0" w:firstColumn="1" w:lastColumn="0" w:noHBand="0" w:noVBand="1"/>
      </w:tblPr>
      <w:tblGrid>
        <w:gridCol w:w="1242"/>
        <w:gridCol w:w="1441"/>
        <w:gridCol w:w="827"/>
        <w:gridCol w:w="851"/>
        <w:gridCol w:w="1463"/>
        <w:gridCol w:w="940"/>
        <w:gridCol w:w="798"/>
        <w:gridCol w:w="852"/>
        <w:gridCol w:w="850"/>
      </w:tblGrid>
      <w:tr w:rsidR="0050061E" w:rsidRPr="0050061E" w:rsidTr="004C6EE2">
        <w:tc>
          <w:tcPr>
            <w:tcW w:w="4361" w:type="dxa"/>
            <w:gridSpan w:val="4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Základní nátěry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Následující </w:t>
            </w:r>
            <w:proofErr w:type="gramStart"/>
            <w:r w:rsidRPr="0050061E">
              <w:rPr>
                <w:b/>
              </w:rPr>
              <w:t>nátěr(y)</w:t>
            </w:r>
            <w:proofErr w:type="gramEnd"/>
          </w:p>
        </w:tc>
        <w:tc>
          <w:tcPr>
            <w:tcW w:w="1738" w:type="dxa"/>
            <w:gridSpan w:val="2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Nátěrový systém</w:t>
            </w:r>
          </w:p>
        </w:tc>
        <w:tc>
          <w:tcPr>
            <w:tcW w:w="1702" w:type="dxa"/>
            <w:gridSpan w:val="2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předpokládaná životnost</w:t>
            </w:r>
          </w:p>
        </w:tc>
      </w:tr>
      <w:tr w:rsidR="0050061E" w:rsidRPr="0050061E" w:rsidTr="004C6EE2">
        <w:tc>
          <w:tcPr>
            <w:tcW w:w="124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144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typ </w:t>
            </w:r>
            <w:proofErr w:type="spellStart"/>
            <w:r w:rsidRPr="0050061E">
              <w:rPr>
                <w:b/>
              </w:rPr>
              <w:t>primeru</w:t>
            </w:r>
            <w:proofErr w:type="spellEnd"/>
          </w:p>
        </w:tc>
        <w:tc>
          <w:tcPr>
            <w:tcW w:w="82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146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94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798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85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H</w:t>
            </w:r>
          </w:p>
        </w:tc>
        <w:tc>
          <w:tcPr>
            <w:tcW w:w="85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VH</w:t>
            </w: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80-200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3-4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660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EP,PUR,ESI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Zn</w:t>
            </w:r>
            <w:proofErr w:type="spellEnd"/>
            <w:r w:rsidRPr="0050061E">
              <w:t xml:space="preserve"> (R)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60-80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2-5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600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1-3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800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/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-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940" w:type="dxa"/>
          </w:tcPr>
          <w:p w:rsidR="00F015E2" w:rsidRPr="0050061E" w:rsidRDefault="00F015E2" w:rsidP="004C6EE2">
            <w:pPr>
              <w:jc w:val="center"/>
            </w:pPr>
            <w:r w:rsidRPr="0050061E">
              <w:t>2-4</w:t>
            </w:r>
          </w:p>
        </w:tc>
        <w:tc>
          <w:tcPr>
            <w:tcW w:w="798" w:type="dxa"/>
          </w:tcPr>
          <w:p w:rsidR="00F015E2" w:rsidRPr="0050061E" w:rsidRDefault="00F015E2" w:rsidP="004C6EE2">
            <w:pPr>
              <w:jc w:val="center"/>
            </w:pPr>
            <w:r w:rsidRPr="0050061E">
              <w:t>1000 -1500</w:t>
            </w:r>
          </w:p>
        </w:tc>
        <w:tc>
          <w:tcPr>
            <w:tcW w:w="852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</w:tbl>
    <w:p w:rsidR="00F015E2" w:rsidRPr="0050061E" w:rsidRDefault="00F015E2" w:rsidP="00F015E2">
      <w:pPr>
        <w:spacing w:after="120" w:line="240" w:lineRule="auto"/>
      </w:pPr>
    </w:p>
    <w:p w:rsidR="00317F06" w:rsidRPr="0050061E" w:rsidRDefault="00317F06" w:rsidP="00F015E2">
      <w:pPr>
        <w:spacing w:after="120" w:line="240" w:lineRule="auto"/>
      </w:pPr>
    </w:p>
    <w:p w:rsidR="00317F06" w:rsidRDefault="0050061E" w:rsidP="00317F06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ab/>
      </w:r>
      <w:r w:rsidR="00317F06" w:rsidRPr="0050061E">
        <w:rPr>
          <w:b/>
          <w:sz w:val="24"/>
          <w:szCs w:val="24"/>
        </w:rPr>
        <w:t xml:space="preserve">Nátěrové systémy na žárově zinkované povlaky ponorem </w:t>
      </w:r>
    </w:p>
    <w:p w:rsidR="00F015E2" w:rsidRPr="0050061E" w:rsidRDefault="00F015E2" w:rsidP="00F015E2">
      <w:pPr>
        <w:rPr>
          <w:b/>
          <w:sz w:val="24"/>
          <w:szCs w:val="24"/>
        </w:rPr>
      </w:pPr>
      <w:r w:rsidRPr="0050061E">
        <w:rPr>
          <w:b/>
          <w:sz w:val="24"/>
          <w:szCs w:val="24"/>
        </w:rPr>
        <w:t>Příklady nátěrových systémů na žárově zinkované povrchy ponorem</w:t>
      </w:r>
    </w:p>
    <w:p w:rsidR="00F015E2" w:rsidRPr="0050061E" w:rsidRDefault="00F015E2" w:rsidP="00F015E2">
      <w:pPr>
        <w:jc w:val="both"/>
      </w:pPr>
      <w:r w:rsidRPr="0050061E">
        <w:t>Tyto příklady se týkají pouze konstrukcí, které svými rozměry budou vhodné pro žárové zinkování ponorem, a lze předpokládat jejich použití pro atmosférickou expozici. Životnost v tomto případě bude záviset na dostatečné přilnavosti k zinkovému povlaku.</w:t>
      </w:r>
    </w:p>
    <w:p w:rsidR="00F015E2" w:rsidRPr="0050061E" w:rsidRDefault="00F015E2" w:rsidP="00F015E2">
      <w:pPr>
        <w:autoSpaceDE w:val="0"/>
        <w:autoSpaceDN w:val="0"/>
        <w:adjustRightInd w:val="0"/>
        <w:spacing w:line="240" w:lineRule="auto"/>
        <w:jc w:val="both"/>
      </w:pPr>
      <w:r w:rsidRPr="0050061E">
        <w:t xml:space="preserve">Způsob přípravy povrchu závisí na typu nátěrového systému a měl by být schválen výrobcem nátěrových hmot. </w:t>
      </w:r>
    </w:p>
    <w:p w:rsidR="00F015E2" w:rsidRPr="0050061E" w:rsidRDefault="00F015E2" w:rsidP="00F015E2">
      <w:pPr>
        <w:autoSpaceDE w:val="0"/>
        <w:autoSpaceDN w:val="0"/>
        <w:adjustRightInd w:val="0"/>
        <w:spacing w:line="240" w:lineRule="auto"/>
        <w:jc w:val="both"/>
      </w:pPr>
    </w:p>
    <w:p w:rsidR="00F015E2" w:rsidRPr="0050061E" w:rsidRDefault="00F015E2" w:rsidP="00F015E2">
      <w:pPr>
        <w:spacing w:after="120" w:line="240" w:lineRule="auto"/>
      </w:pPr>
    </w:p>
    <w:tbl>
      <w:tblPr>
        <w:tblStyle w:val="Mkatabulky"/>
        <w:tblW w:w="9264" w:type="dxa"/>
        <w:tblLayout w:type="fixed"/>
        <w:tblLook w:val="04A0" w:firstRow="1" w:lastRow="0" w:firstColumn="1" w:lastColumn="0" w:noHBand="0" w:noVBand="1"/>
      </w:tblPr>
      <w:tblGrid>
        <w:gridCol w:w="1242"/>
        <w:gridCol w:w="1441"/>
        <w:gridCol w:w="827"/>
        <w:gridCol w:w="851"/>
        <w:gridCol w:w="1463"/>
        <w:gridCol w:w="805"/>
        <w:gridCol w:w="992"/>
        <w:gridCol w:w="793"/>
        <w:gridCol w:w="850"/>
      </w:tblGrid>
      <w:tr w:rsidR="0050061E" w:rsidRPr="0050061E" w:rsidTr="004C6EE2">
        <w:tc>
          <w:tcPr>
            <w:tcW w:w="4361" w:type="dxa"/>
            <w:gridSpan w:val="4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Základní nátěry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Následující </w:t>
            </w:r>
            <w:proofErr w:type="gramStart"/>
            <w:r w:rsidRPr="0050061E">
              <w:rPr>
                <w:b/>
              </w:rPr>
              <w:t>nátěr(y)</w:t>
            </w:r>
            <w:proofErr w:type="gramEnd"/>
          </w:p>
        </w:tc>
        <w:tc>
          <w:tcPr>
            <w:tcW w:w="1797" w:type="dxa"/>
            <w:gridSpan w:val="2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Nátěrový systém</w:t>
            </w:r>
          </w:p>
        </w:tc>
        <w:tc>
          <w:tcPr>
            <w:tcW w:w="1643" w:type="dxa"/>
            <w:gridSpan w:val="2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předpokládaná životnost</w:t>
            </w:r>
          </w:p>
        </w:tc>
      </w:tr>
      <w:tr w:rsidR="0050061E" w:rsidRPr="0050061E" w:rsidTr="004C6EE2">
        <w:tc>
          <w:tcPr>
            <w:tcW w:w="124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144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typ </w:t>
            </w:r>
            <w:proofErr w:type="spellStart"/>
            <w:r w:rsidRPr="0050061E">
              <w:rPr>
                <w:b/>
              </w:rPr>
              <w:t>primeru</w:t>
            </w:r>
            <w:proofErr w:type="spellEnd"/>
          </w:p>
        </w:tc>
        <w:tc>
          <w:tcPr>
            <w:tcW w:w="82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146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805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992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79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H</w:t>
            </w:r>
          </w:p>
        </w:tc>
        <w:tc>
          <w:tcPr>
            <w:tcW w:w="85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VH</w:t>
            </w: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EP,PUR,AY</w:t>
            </w:r>
          </w:p>
        </w:tc>
        <w:tc>
          <w:tcPr>
            <w:tcW w:w="805" w:type="dxa"/>
          </w:tcPr>
          <w:p w:rsidR="00F015E2" w:rsidRPr="0050061E" w:rsidRDefault="00F015E2" w:rsidP="004C6EE2">
            <w:pPr>
              <w:jc w:val="center"/>
            </w:pPr>
            <w:r w:rsidRPr="0050061E">
              <w:t>2</w:t>
            </w:r>
          </w:p>
        </w:tc>
        <w:tc>
          <w:tcPr>
            <w:tcW w:w="992" w:type="dxa"/>
          </w:tcPr>
          <w:p w:rsidR="00F015E2" w:rsidRPr="0050061E" w:rsidRDefault="00F015E2" w:rsidP="004C6EE2">
            <w:pPr>
              <w:jc w:val="center"/>
            </w:pPr>
            <w:r w:rsidRPr="0050061E">
              <w:t>160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AY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  <w:r w:rsidRPr="0050061E">
              <w:t xml:space="preserve"> 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AY</w:t>
            </w:r>
          </w:p>
        </w:tc>
        <w:tc>
          <w:tcPr>
            <w:tcW w:w="805" w:type="dxa"/>
          </w:tcPr>
          <w:p w:rsidR="00F015E2" w:rsidRPr="0050061E" w:rsidRDefault="00F015E2" w:rsidP="004C6EE2">
            <w:pPr>
              <w:jc w:val="center"/>
            </w:pPr>
            <w:r w:rsidRPr="0050061E">
              <w:t>3</w:t>
            </w:r>
          </w:p>
        </w:tc>
        <w:tc>
          <w:tcPr>
            <w:tcW w:w="992" w:type="dxa"/>
          </w:tcPr>
          <w:p w:rsidR="00F015E2" w:rsidRPr="0050061E" w:rsidRDefault="00F015E2" w:rsidP="004C6EE2">
            <w:pPr>
              <w:jc w:val="center"/>
            </w:pPr>
            <w:r w:rsidRPr="0050061E">
              <w:t>200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1242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1441" w:type="dxa"/>
          </w:tcPr>
          <w:p w:rsidR="00F015E2" w:rsidRPr="0050061E" w:rsidRDefault="00F015E2" w:rsidP="004C6EE2">
            <w:pPr>
              <w:jc w:val="center"/>
            </w:pPr>
            <w:proofErr w:type="spellStart"/>
            <w:r w:rsidRPr="0050061E">
              <w:t>Misc</w:t>
            </w:r>
            <w:proofErr w:type="spellEnd"/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>80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EP,PUR,AY</w:t>
            </w:r>
          </w:p>
        </w:tc>
        <w:tc>
          <w:tcPr>
            <w:tcW w:w="805" w:type="dxa"/>
          </w:tcPr>
          <w:p w:rsidR="00F015E2" w:rsidRPr="0050061E" w:rsidRDefault="00F015E2" w:rsidP="004C6EE2">
            <w:pPr>
              <w:jc w:val="center"/>
            </w:pPr>
            <w:r w:rsidRPr="0050061E">
              <w:t>2-3</w:t>
            </w:r>
          </w:p>
        </w:tc>
        <w:tc>
          <w:tcPr>
            <w:tcW w:w="992" w:type="dxa"/>
          </w:tcPr>
          <w:p w:rsidR="00F015E2" w:rsidRPr="0050061E" w:rsidRDefault="00F015E2" w:rsidP="004C6EE2">
            <w:pPr>
              <w:jc w:val="center"/>
            </w:pPr>
            <w:r w:rsidRPr="0050061E">
              <w:t>200-240</w:t>
            </w:r>
          </w:p>
        </w:tc>
        <w:tc>
          <w:tcPr>
            <w:tcW w:w="793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</w:tbl>
    <w:p w:rsidR="00F015E2" w:rsidRPr="0050061E" w:rsidRDefault="00F015E2" w:rsidP="00F015E2">
      <w:pPr>
        <w:spacing w:after="120" w:line="240" w:lineRule="auto"/>
      </w:pPr>
    </w:p>
    <w:p w:rsidR="00F015E2" w:rsidRPr="0050061E" w:rsidRDefault="00F015E2" w:rsidP="00F015E2">
      <w:pPr>
        <w:autoSpaceDE w:val="0"/>
        <w:autoSpaceDN w:val="0"/>
        <w:adjustRightInd w:val="0"/>
        <w:spacing w:line="240" w:lineRule="auto"/>
        <w:jc w:val="both"/>
      </w:pPr>
    </w:p>
    <w:p w:rsidR="0050061E" w:rsidRDefault="0050061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17F06" w:rsidRPr="0050061E" w:rsidRDefault="0050061E" w:rsidP="00317F06">
      <w:pPr>
        <w:spacing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>
        <w:rPr>
          <w:b/>
          <w:sz w:val="24"/>
          <w:szCs w:val="24"/>
        </w:rPr>
        <w:tab/>
      </w:r>
      <w:r w:rsidR="00317F06" w:rsidRPr="0050061E">
        <w:rPr>
          <w:b/>
          <w:sz w:val="24"/>
          <w:szCs w:val="24"/>
        </w:rPr>
        <w:t xml:space="preserve">Nátěrové systémy na žárově zinkované povlaky ponorem </w:t>
      </w:r>
    </w:p>
    <w:p w:rsidR="00F015E2" w:rsidRPr="0050061E" w:rsidRDefault="00F015E2" w:rsidP="00F015E2">
      <w:pPr>
        <w:spacing w:after="120" w:line="240" w:lineRule="auto"/>
        <w:rPr>
          <w:b/>
          <w:sz w:val="24"/>
          <w:szCs w:val="24"/>
        </w:rPr>
      </w:pPr>
      <w:r w:rsidRPr="0050061E">
        <w:rPr>
          <w:b/>
          <w:sz w:val="24"/>
          <w:szCs w:val="24"/>
        </w:rPr>
        <w:t>Příklady nátěrových systémů na žárově stříkané povlaky</w:t>
      </w:r>
    </w:p>
    <w:p w:rsidR="00F015E2" w:rsidRPr="0050061E" w:rsidRDefault="00F015E2" w:rsidP="00F015E2">
      <w:pPr>
        <w:spacing w:after="120" w:line="240" w:lineRule="auto"/>
        <w:jc w:val="both"/>
        <w:rPr>
          <w:rFonts w:cs="Arial"/>
          <w:sz w:val="24"/>
          <w:szCs w:val="24"/>
        </w:rPr>
      </w:pPr>
      <w:r w:rsidRPr="0050061E">
        <w:rPr>
          <w:rFonts w:cs="Arial"/>
          <w:sz w:val="24"/>
          <w:szCs w:val="24"/>
        </w:rPr>
        <w:t xml:space="preserve">Níže uvedené příklady doporučených nátěrových systémů na žárově stříkané povlaky jsou uvažovány pro třídy namáhání A </w:t>
      </w:r>
      <w:proofErr w:type="spellStart"/>
      <w:r w:rsidRPr="0050061E">
        <w:rPr>
          <w:rFonts w:cs="Arial"/>
          <w:sz w:val="24"/>
          <w:szCs w:val="24"/>
        </w:rPr>
        <w:t>a</w:t>
      </w:r>
      <w:proofErr w:type="spellEnd"/>
      <w:r w:rsidRPr="0050061E">
        <w:rPr>
          <w:rFonts w:cs="Arial"/>
          <w:sz w:val="24"/>
          <w:szCs w:val="24"/>
        </w:rPr>
        <w:t xml:space="preserve"> B. Podle doporučení současných normativních dokumentů je sice použití žárově stříkaných povlaků pro ponor možné, ale je nutné věnovat maximální pozornost jeho návrhu. </w:t>
      </w:r>
    </w:p>
    <w:p w:rsidR="00F015E2" w:rsidRPr="0050061E" w:rsidRDefault="00F015E2" w:rsidP="00F015E2">
      <w:pPr>
        <w:spacing w:after="120" w:line="240" w:lineRule="auto"/>
        <w:rPr>
          <w:rFonts w:cs="Arial"/>
          <w:sz w:val="24"/>
          <w:szCs w:val="24"/>
        </w:rPr>
      </w:pPr>
      <w:r w:rsidRPr="0050061E">
        <w:rPr>
          <w:rFonts w:cs="Arial"/>
          <w:sz w:val="24"/>
          <w:szCs w:val="24"/>
        </w:rPr>
        <w:t>Požadované minimální tloušťky žárově stříkaného povlaku:</w:t>
      </w:r>
    </w:p>
    <w:p w:rsidR="00F015E2" w:rsidRPr="0050061E" w:rsidRDefault="00F015E2" w:rsidP="00F015E2">
      <w:pPr>
        <w:pStyle w:val="Odstavecseseznamem"/>
        <w:numPr>
          <w:ilvl w:val="0"/>
          <w:numId w:val="3"/>
        </w:numPr>
        <w:spacing w:after="120" w:line="240" w:lineRule="auto"/>
        <w:rPr>
          <w:rFonts w:cs="Arial"/>
          <w:sz w:val="24"/>
          <w:szCs w:val="24"/>
        </w:rPr>
      </w:pPr>
      <w:r w:rsidRPr="0050061E">
        <w:rPr>
          <w:rFonts w:cs="Arial"/>
          <w:sz w:val="24"/>
          <w:szCs w:val="24"/>
        </w:rPr>
        <w:t>hliník nebo hliníkové slitiny</w:t>
      </w:r>
      <w:r w:rsidRPr="0050061E">
        <w:rPr>
          <w:rFonts w:cs="Arial"/>
          <w:sz w:val="24"/>
          <w:szCs w:val="24"/>
        </w:rPr>
        <w:tab/>
      </w:r>
      <w:r w:rsidRPr="0050061E">
        <w:rPr>
          <w:rFonts w:cs="Arial"/>
          <w:sz w:val="24"/>
          <w:szCs w:val="24"/>
        </w:rPr>
        <w:tab/>
        <w:t>200 µm</w:t>
      </w:r>
    </w:p>
    <w:p w:rsidR="00F015E2" w:rsidRPr="0050061E" w:rsidRDefault="00F015E2" w:rsidP="00F015E2">
      <w:pPr>
        <w:pStyle w:val="Odstavecseseznamem"/>
        <w:numPr>
          <w:ilvl w:val="0"/>
          <w:numId w:val="3"/>
        </w:numPr>
        <w:spacing w:after="120" w:line="240" w:lineRule="auto"/>
        <w:rPr>
          <w:rFonts w:cs="Arial"/>
          <w:sz w:val="24"/>
          <w:szCs w:val="24"/>
        </w:rPr>
      </w:pPr>
      <w:r w:rsidRPr="0050061E">
        <w:rPr>
          <w:rFonts w:cs="Arial"/>
          <w:sz w:val="24"/>
          <w:szCs w:val="24"/>
        </w:rPr>
        <w:t>zinek a zinkové slitiny</w:t>
      </w:r>
      <w:r w:rsidRPr="0050061E">
        <w:rPr>
          <w:rFonts w:cs="Arial"/>
          <w:sz w:val="24"/>
          <w:szCs w:val="24"/>
        </w:rPr>
        <w:tab/>
      </w:r>
      <w:r w:rsidRPr="0050061E">
        <w:rPr>
          <w:rFonts w:cs="Arial"/>
          <w:sz w:val="24"/>
          <w:szCs w:val="24"/>
        </w:rPr>
        <w:tab/>
      </w:r>
      <w:r w:rsidRPr="0050061E">
        <w:rPr>
          <w:rFonts w:cs="Arial"/>
          <w:sz w:val="24"/>
          <w:szCs w:val="24"/>
        </w:rPr>
        <w:tab/>
        <w:t>100 µm</w:t>
      </w:r>
    </w:p>
    <w:p w:rsidR="00F015E2" w:rsidRPr="0050061E" w:rsidRDefault="00F015E2" w:rsidP="00F015E2">
      <w:pPr>
        <w:spacing w:after="120" w:line="240" w:lineRule="auto"/>
        <w:rPr>
          <w:rFonts w:cs="Arial"/>
          <w:sz w:val="24"/>
          <w:szCs w:val="24"/>
        </w:rPr>
      </w:pPr>
      <w:r w:rsidRPr="0050061E">
        <w:rPr>
          <w:rFonts w:cs="Arial"/>
          <w:sz w:val="24"/>
          <w:szCs w:val="24"/>
        </w:rPr>
        <w:t>Předpokládaná celková životnost PKO bude vždy VH</w:t>
      </w:r>
    </w:p>
    <w:p w:rsidR="00F015E2" w:rsidRPr="0050061E" w:rsidRDefault="00F015E2" w:rsidP="00F015E2">
      <w:pPr>
        <w:rPr>
          <w:sz w:val="28"/>
          <w:szCs w:val="28"/>
        </w:rPr>
      </w:pPr>
    </w:p>
    <w:tbl>
      <w:tblPr>
        <w:tblStyle w:val="Mkatabulky"/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1134"/>
        <w:gridCol w:w="827"/>
        <w:gridCol w:w="851"/>
        <w:gridCol w:w="1463"/>
        <w:gridCol w:w="805"/>
        <w:gridCol w:w="1157"/>
        <w:gridCol w:w="851"/>
        <w:gridCol w:w="850"/>
      </w:tblGrid>
      <w:tr w:rsidR="0050061E" w:rsidRPr="0050061E" w:rsidTr="004C6EE2">
        <w:tc>
          <w:tcPr>
            <w:tcW w:w="992" w:type="dxa"/>
            <w:vMerge w:val="restart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třída namáhání</w:t>
            </w:r>
          </w:p>
        </w:tc>
        <w:tc>
          <w:tcPr>
            <w:tcW w:w="2812" w:type="dxa"/>
            <w:gridSpan w:val="3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utěsňující nátěr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Následující </w:t>
            </w:r>
            <w:proofErr w:type="gramStart"/>
            <w:r w:rsidRPr="0050061E">
              <w:rPr>
                <w:b/>
              </w:rPr>
              <w:t>nátěr(y)</w:t>
            </w:r>
            <w:proofErr w:type="gramEnd"/>
          </w:p>
        </w:tc>
        <w:tc>
          <w:tcPr>
            <w:tcW w:w="1962" w:type="dxa"/>
            <w:gridSpan w:val="2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Nátěrový systém</w:t>
            </w:r>
          </w:p>
        </w:tc>
        <w:tc>
          <w:tcPr>
            <w:tcW w:w="1701" w:type="dxa"/>
            <w:gridSpan w:val="2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 xml:space="preserve">předpokládaná životnost </w:t>
            </w:r>
            <w:r w:rsidRPr="0050061E">
              <w:rPr>
                <w:b/>
                <w:vertAlign w:val="superscript"/>
              </w:rPr>
              <w:t>2)</w:t>
            </w:r>
          </w:p>
        </w:tc>
      </w:tr>
      <w:tr w:rsidR="0050061E" w:rsidRPr="0050061E" w:rsidTr="004C6EE2">
        <w:tc>
          <w:tcPr>
            <w:tcW w:w="992" w:type="dxa"/>
            <w:vMerge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82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1463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pojivo</w:t>
            </w:r>
          </w:p>
        </w:tc>
        <w:tc>
          <w:tcPr>
            <w:tcW w:w="805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Počet vrstev</w:t>
            </w:r>
          </w:p>
        </w:tc>
        <w:tc>
          <w:tcPr>
            <w:tcW w:w="1157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NDFT µm</w:t>
            </w:r>
          </w:p>
        </w:tc>
        <w:tc>
          <w:tcPr>
            <w:tcW w:w="851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H</w:t>
            </w:r>
          </w:p>
        </w:tc>
        <w:tc>
          <w:tcPr>
            <w:tcW w:w="850" w:type="dxa"/>
            <w:vAlign w:val="center"/>
          </w:tcPr>
          <w:p w:rsidR="00F015E2" w:rsidRPr="0050061E" w:rsidRDefault="00F015E2" w:rsidP="004C6EE2">
            <w:pPr>
              <w:jc w:val="center"/>
              <w:rPr>
                <w:b/>
              </w:rPr>
            </w:pPr>
            <w:r w:rsidRPr="0050061E">
              <w:rPr>
                <w:b/>
              </w:rPr>
              <w:t>VH</w:t>
            </w:r>
          </w:p>
        </w:tc>
      </w:tr>
      <w:tr w:rsidR="0050061E" w:rsidRPr="0050061E" w:rsidTr="004C6EE2">
        <w:tc>
          <w:tcPr>
            <w:tcW w:w="992" w:type="dxa"/>
          </w:tcPr>
          <w:p w:rsidR="00F015E2" w:rsidRPr="0050061E" w:rsidRDefault="00E23DCC" w:rsidP="004C6EE2">
            <w:pPr>
              <w:jc w:val="center"/>
            </w:pPr>
            <w:r w:rsidRPr="0050061E">
              <w:t>A</w:t>
            </w:r>
          </w:p>
        </w:tc>
        <w:tc>
          <w:tcPr>
            <w:tcW w:w="1134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r w:rsidRPr="0050061E">
              <w:t xml:space="preserve">NA </w:t>
            </w:r>
            <w:r w:rsidRPr="0050061E">
              <w:rPr>
                <w:vertAlign w:val="superscript"/>
              </w:rPr>
              <w:t>1)</w:t>
            </w:r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EP,PUR,AY</w:t>
            </w:r>
          </w:p>
        </w:tc>
        <w:tc>
          <w:tcPr>
            <w:tcW w:w="805" w:type="dxa"/>
          </w:tcPr>
          <w:p w:rsidR="00F015E2" w:rsidRPr="0050061E" w:rsidRDefault="00F015E2" w:rsidP="004C6EE2">
            <w:pPr>
              <w:jc w:val="center"/>
            </w:pPr>
            <w:r w:rsidRPr="0050061E">
              <w:t>2</w:t>
            </w:r>
          </w:p>
        </w:tc>
        <w:tc>
          <w:tcPr>
            <w:tcW w:w="1157" w:type="dxa"/>
          </w:tcPr>
          <w:p w:rsidR="00F015E2" w:rsidRPr="0050061E" w:rsidRDefault="00F015E2" w:rsidP="004C6EE2">
            <w:pPr>
              <w:jc w:val="center"/>
            </w:pPr>
            <w:r w:rsidRPr="0050061E">
              <w:t>160-200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992" w:type="dxa"/>
          </w:tcPr>
          <w:p w:rsidR="00F015E2" w:rsidRPr="0050061E" w:rsidRDefault="00E23DCC" w:rsidP="004C6EE2">
            <w:pPr>
              <w:jc w:val="center"/>
            </w:pPr>
            <w:r w:rsidRPr="0050061E">
              <w:t>A</w:t>
            </w:r>
          </w:p>
        </w:tc>
        <w:tc>
          <w:tcPr>
            <w:tcW w:w="1134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proofErr w:type="gramStart"/>
            <w:r w:rsidRPr="0050061E">
              <w:t>NA</w:t>
            </w:r>
            <w:proofErr w:type="gramEnd"/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EP,PUR,AY</w:t>
            </w:r>
          </w:p>
        </w:tc>
        <w:tc>
          <w:tcPr>
            <w:tcW w:w="805" w:type="dxa"/>
          </w:tcPr>
          <w:p w:rsidR="00F015E2" w:rsidRPr="0050061E" w:rsidRDefault="00F015E2" w:rsidP="004C6EE2">
            <w:pPr>
              <w:jc w:val="center"/>
            </w:pPr>
            <w:r w:rsidRPr="0050061E">
              <w:t>2</w:t>
            </w:r>
          </w:p>
        </w:tc>
        <w:tc>
          <w:tcPr>
            <w:tcW w:w="1157" w:type="dxa"/>
          </w:tcPr>
          <w:p w:rsidR="00F015E2" w:rsidRPr="0050061E" w:rsidRDefault="00F015E2" w:rsidP="004C6EE2">
            <w:pPr>
              <w:jc w:val="center"/>
            </w:pPr>
            <w:r w:rsidRPr="0050061E">
              <w:t>200-240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992" w:type="dxa"/>
          </w:tcPr>
          <w:p w:rsidR="00F015E2" w:rsidRPr="0050061E" w:rsidRDefault="00E23DCC" w:rsidP="004C6EE2">
            <w:pPr>
              <w:jc w:val="center"/>
            </w:pPr>
            <w:r w:rsidRPr="0050061E">
              <w:t>B</w:t>
            </w:r>
          </w:p>
        </w:tc>
        <w:tc>
          <w:tcPr>
            <w:tcW w:w="1134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proofErr w:type="gramStart"/>
            <w:r w:rsidRPr="0050061E">
              <w:t>NA</w:t>
            </w:r>
            <w:proofErr w:type="gramEnd"/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805" w:type="dxa"/>
          </w:tcPr>
          <w:p w:rsidR="00F015E2" w:rsidRPr="0050061E" w:rsidRDefault="00F015E2" w:rsidP="004C6EE2">
            <w:pPr>
              <w:jc w:val="center"/>
            </w:pPr>
            <w:r w:rsidRPr="0050061E">
              <w:t>2-3</w:t>
            </w:r>
          </w:p>
        </w:tc>
        <w:tc>
          <w:tcPr>
            <w:tcW w:w="1157" w:type="dxa"/>
          </w:tcPr>
          <w:p w:rsidR="00F015E2" w:rsidRPr="0050061E" w:rsidRDefault="00F015E2" w:rsidP="004C6EE2">
            <w:pPr>
              <w:jc w:val="center"/>
            </w:pPr>
            <w:r w:rsidRPr="0050061E">
              <w:t>320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  <w:tr w:rsidR="0050061E" w:rsidRPr="0050061E" w:rsidTr="004C6EE2">
        <w:tc>
          <w:tcPr>
            <w:tcW w:w="992" w:type="dxa"/>
          </w:tcPr>
          <w:p w:rsidR="00F015E2" w:rsidRPr="0050061E" w:rsidRDefault="00E23DCC" w:rsidP="004C6EE2">
            <w:pPr>
              <w:jc w:val="center"/>
            </w:pPr>
            <w:r w:rsidRPr="0050061E">
              <w:t>C</w:t>
            </w:r>
          </w:p>
        </w:tc>
        <w:tc>
          <w:tcPr>
            <w:tcW w:w="1134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827" w:type="dxa"/>
          </w:tcPr>
          <w:p w:rsidR="00F015E2" w:rsidRPr="0050061E" w:rsidRDefault="00F015E2" w:rsidP="004C6EE2">
            <w:pPr>
              <w:jc w:val="center"/>
            </w:pPr>
            <w:r w:rsidRPr="0050061E">
              <w:t>1</w:t>
            </w:r>
          </w:p>
        </w:tc>
        <w:tc>
          <w:tcPr>
            <w:tcW w:w="851" w:type="dxa"/>
          </w:tcPr>
          <w:p w:rsidR="00F015E2" w:rsidRPr="0050061E" w:rsidRDefault="00F015E2" w:rsidP="004C6EE2">
            <w:pPr>
              <w:jc w:val="center"/>
            </w:pPr>
            <w:proofErr w:type="gramStart"/>
            <w:r w:rsidRPr="0050061E">
              <w:t>NA</w:t>
            </w:r>
            <w:proofErr w:type="gramEnd"/>
          </w:p>
        </w:tc>
        <w:tc>
          <w:tcPr>
            <w:tcW w:w="1463" w:type="dxa"/>
          </w:tcPr>
          <w:p w:rsidR="00F015E2" w:rsidRPr="0050061E" w:rsidRDefault="00F015E2" w:rsidP="004C6EE2">
            <w:pPr>
              <w:jc w:val="center"/>
            </w:pPr>
            <w:r w:rsidRPr="0050061E">
              <w:t>EP,PUR</w:t>
            </w:r>
          </w:p>
        </w:tc>
        <w:tc>
          <w:tcPr>
            <w:tcW w:w="805" w:type="dxa"/>
          </w:tcPr>
          <w:p w:rsidR="00F015E2" w:rsidRPr="0050061E" w:rsidRDefault="00E23DCC" w:rsidP="004C6EE2">
            <w:pPr>
              <w:jc w:val="center"/>
            </w:pPr>
            <w:r w:rsidRPr="0050061E">
              <w:t>2</w:t>
            </w:r>
            <w:r w:rsidR="00F015E2" w:rsidRPr="0050061E">
              <w:t>-3</w:t>
            </w:r>
          </w:p>
        </w:tc>
        <w:tc>
          <w:tcPr>
            <w:tcW w:w="1157" w:type="dxa"/>
          </w:tcPr>
          <w:p w:rsidR="00F015E2" w:rsidRPr="0050061E" w:rsidRDefault="00F015E2" w:rsidP="004C6EE2">
            <w:pPr>
              <w:jc w:val="center"/>
            </w:pPr>
            <w:r w:rsidRPr="0050061E">
              <w:t>450-600</w:t>
            </w:r>
            <w:r w:rsidRPr="0050061E">
              <w:rPr>
                <w:vertAlign w:val="superscript"/>
              </w:rPr>
              <w:t>3)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F015E2" w:rsidRPr="0050061E" w:rsidRDefault="00F015E2" w:rsidP="004C6EE2">
            <w:pPr>
              <w:jc w:val="center"/>
            </w:pPr>
          </w:p>
        </w:tc>
      </w:tr>
    </w:tbl>
    <w:p w:rsidR="00F015E2" w:rsidRPr="0050061E" w:rsidRDefault="00F015E2" w:rsidP="00F015E2">
      <w:pPr>
        <w:spacing w:before="120" w:line="240" w:lineRule="auto"/>
        <w:jc w:val="both"/>
        <w:rPr>
          <w:rFonts w:cs="Arial"/>
          <w:sz w:val="24"/>
          <w:szCs w:val="24"/>
        </w:rPr>
      </w:pPr>
      <w:r w:rsidRPr="0050061E">
        <w:rPr>
          <w:rFonts w:cs="Arial"/>
          <w:sz w:val="24"/>
          <w:szCs w:val="24"/>
        </w:rPr>
        <w:t>Poznámka:</w:t>
      </w:r>
    </w:p>
    <w:p w:rsidR="00F015E2" w:rsidRPr="0050061E" w:rsidRDefault="00F015E2" w:rsidP="00F015E2">
      <w:pPr>
        <w:spacing w:line="240" w:lineRule="auto"/>
        <w:jc w:val="both"/>
        <w:rPr>
          <w:rFonts w:cs="Arial"/>
          <w:sz w:val="24"/>
          <w:szCs w:val="24"/>
        </w:rPr>
      </w:pPr>
      <w:proofErr w:type="gramStart"/>
      <w:r w:rsidRPr="0050061E">
        <w:rPr>
          <w:rFonts w:cs="Arial"/>
          <w:sz w:val="24"/>
          <w:szCs w:val="24"/>
          <w:vertAlign w:val="superscript"/>
        </w:rPr>
        <w:t>1)</w:t>
      </w:r>
      <w:r w:rsidRPr="0050061E">
        <w:rPr>
          <w:rFonts w:cs="Arial"/>
          <w:sz w:val="24"/>
          <w:szCs w:val="24"/>
        </w:rPr>
        <w:t xml:space="preserve">   NA</w:t>
      </w:r>
      <w:proofErr w:type="gramEnd"/>
      <w:r w:rsidRPr="0050061E">
        <w:rPr>
          <w:rFonts w:cs="Arial"/>
          <w:sz w:val="24"/>
          <w:szCs w:val="24"/>
        </w:rPr>
        <w:t xml:space="preserve"> … neměřitelná tloušťka, </w:t>
      </w:r>
    </w:p>
    <w:p w:rsidR="00F015E2" w:rsidRPr="0050061E" w:rsidRDefault="00F015E2" w:rsidP="00F015E2">
      <w:pPr>
        <w:spacing w:line="240" w:lineRule="auto"/>
        <w:jc w:val="both"/>
        <w:rPr>
          <w:rFonts w:cs="Arial"/>
          <w:sz w:val="24"/>
          <w:szCs w:val="24"/>
        </w:rPr>
      </w:pPr>
      <w:proofErr w:type="gramStart"/>
      <w:r w:rsidRPr="0050061E">
        <w:rPr>
          <w:rFonts w:cs="Arial"/>
          <w:sz w:val="24"/>
          <w:szCs w:val="24"/>
          <w:vertAlign w:val="superscript"/>
        </w:rPr>
        <w:t>2)</w:t>
      </w:r>
      <w:r w:rsidRPr="0050061E">
        <w:rPr>
          <w:rFonts w:cs="Arial"/>
          <w:sz w:val="24"/>
          <w:szCs w:val="24"/>
        </w:rPr>
        <w:t xml:space="preserve">   Předpokládaná</w:t>
      </w:r>
      <w:proofErr w:type="gramEnd"/>
      <w:r w:rsidRPr="0050061E">
        <w:rPr>
          <w:rFonts w:cs="Arial"/>
          <w:sz w:val="24"/>
          <w:szCs w:val="24"/>
        </w:rPr>
        <w:t xml:space="preserve"> životnost se týká nátěrového systémů, nikoliv celé PKO</w:t>
      </w:r>
    </w:p>
    <w:p w:rsidR="00F015E2" w:rsidRPr="0050061E" w:rsidRDefault="00F015E2" w:rsidP="00F015E2">
      <w:pPr>
        <w:spacing w:after="120" w:line="240" w:lineRule="auto"/>
        <w:jc w:val="both"/>
        <w:rPr>
          <w:rFonts w:cs="Arial"/>
          <w:sz w:val="24"/>
          <w:szCs w:val="24"/>
        </w:rPr>
      </w:pPr>
      <w:proofErr w:type="gramStart"/>
      <w:r w:rsidRPr="0050061E">
        <w:rPr>
          <w:rFonts w:cs="Arial"/>
          <w:sz w:val="24"/>
          <w:szCs w:val="24"/>
          <w:vertAlign w:val="superscript"/>
        </w:rPr>
        <w:t>3)</w:t>
      </w:r>
      <w:r w:rsidRPr="0050061E">
        <w:rPr>
          <w:rFonts w:cs="Arial"/>
          <w:sz w:val="24"/>
          <w:szCs w:val="24"/>
        </w:rPr>
        <w:t xml:space="preserve">  Tloušťka</w:t>
      </w:r>
      <w:proofErr w:type="gramEnd"/>
      <w:r w:rsidRPr="0050061E">
        <w:rPr>
          <w:rFonts w:cs="Arial"/>
          <w:sz w:val="24"/>
          <w:szCs w:val="24"/>
        </w:rPr>
        <w:t xml:space="preserve"> NS souvisí s rizikem abraze, a u rizika zařazeného do kategorie III muže být i vyšší</w:t>
      </w:r>
    </w:p>
    <w:p w:rsidR="00F015E2" w:rsidRPr="0050061E" w:rsidRDefault="00F015E2" w:rsidP="00F015E2">
      <w:pPr>
        <w:rPr>
          <w:sz w:val="28"/>
          <w:szCs w:val="28"/>
        </w:rPr>
      </w:pPr>
    </w:p>
    <w:sectPr w:rsidR="00F015E2" w:rsidRPr="00500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2626A"/>
    <w:multiLevelType w:val="hybridMultilevel"/>
    <w:tmpl w:val="7ECE0C40"/>
    <w:lvl w:ilvl="0" w:tplc="F686008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031D6D"/>
    <w:multiLevelType w:val="multilevel"/>
    <w:tmpl w:val="3A9CD640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E706E17"/>
    <w:multiLevelType w:val="hybridMultilevel"/>
    <w:tmpl w:val="C6289B24"/>
    <w:lvl w:ilvl="0" w:tplc="E4B6C91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5E2"/>
    <w:rsid w:val="00317F06"/>
    <w:rsid w:val="0050061E"/>
    <w:rsid w:val="005E0D84"/>
    <w:rsid w:val="006C79BF"/>
    <w:rsid w:val="00873218"/>
    <w:rsid w:val="00C54CA5"/>
    <w:rsid w:val="00D804E4"/>
    <w:rsid w:val="00DF09DA"/>
    <w:rsid w:val="00E23DCC"/>
    <w:rsid w:val="00F0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5E2"/>
    <w:pPr>
      <w:spacing w:after="200"/>
      <w:ind w:left="720"/>
      <w:contextualSpacing/>
    </w:pPr>
  </w:style>
  <w:style w:type="table" w:styleId="Mkatabulky">
    <w:name w:val="Table Grid"/>
    <w:basedOn w:val="Normlntabulka"/>
    <w:uiPriority w:val="59"/>
    <w:rsid w:val="00F015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5E2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5E2"/>
    <w:pPr>
      <w:spacing w:after="200"/>
      <w:ind w:left="720"/>
      <w:contextualSpacing/>
    </w:pPr>
  </w:style>
  <w:style w:type="table" w:styleId="Mkatabulky">
    <w:name w:val="Table Grid"/>
    <w:basedOn w:val="Normlntabulka"/>
    <w:uiPriority w:val="59"/>
    <w:rsid w:val="00F015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5E2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643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Geiplová</dc:creator>
  <cp:lastModifiedBy>Hana Geiplová</cp:lastModifiedBy>
  <cp:revision>6</cp:revision>
  <cp:lastPrinted>2017-11-30T06:08:00Z</cp:lastPrinted>
  <dcterms:created xsi:type="dcterms:W3CDTF">2017-10-30T17:29:00Z</dcterms:created>
  <dcterms:modified xsi:type="dcterms:W3CDTF">2017-11-30T06:11:00Z</dcterms:modified>
</cp:coreProperties>
</file>